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cs="Times New Roman" w:ascii="Times New Roman" w:hAnsi="Times New Roman"/>
          <w:b/>
          <w:color w:val="548DD4"/>
          <w:sz w:val="32"/>
        </w:rPr>
        <w:t>Изначально Вышестоящий Дом Изначально Вышестоящего Отца</w:t>
      </w:r>
    </w:p>
    <w:p>
      <w:pPr>
        <w:pStyle w:val="Normal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cs="Times New Roman" w:ascii="Times New Roman" w:hAnsi="Times New Roman"/>
          <w:b/>
          <w:color w:val="2C51AF"/>
          <w:sz w:val="30"/>
        </w:rPr>
        <w:t>Подразделение ИВДИВО Москва, Россия</w:t>
      </w:r>
    </w:p>
    <w:p>
      <w:pPr>
        <w:pStyle w:val="Normal"/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cs="Times New Roman" w:ascii="Times New Roman" w:hAnsi="Times New Roman"/>
          <w:b/>
          <w:color w:val="223E86"/>
          <w:sz w:val="36"/>
        </w:rPr>
        <w:t>Совет Владык ИВО</w:t>
      </w:r>
    </w:p>
    <w:p>
      <w:pPr>
        <w:pStyle w:val="Normal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cs="Times New Roman" w:ascii="Times New Roman" w:hAnsi="Times New Roman"/>
          <w:b/>
          <w:color w:val="101010"/>
          <w:sz w:val="28"/>
        </w:rPr>
        <w:t>Протокол Совета от 26.08.2026</w:t>
      </w:r>
    </w:p>
    <w:p>
      <w:pPr>
        <w:pStyle w:val="Normal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cs="Times New Roman" w:ascii="Times New Roman" w:hAnsi="Times New Roman"/>
          <w:color w:val="FF0000"/>
          <w:sz w:val="24"/>
        </w:rPr>
        <w:t xml:space="preserve">Утверждаю. А ИВО ИВДИВО-М КМ ИВАС КХ </w:t>
      </w: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>04102026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Присутствовали: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Гафурова Ирина Вячеславовна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Казачкова Елена Александровна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3. Щербакова Любовь Викторовна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Соловьева Марьям Хамзеевна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5. Музгунова Виктория Бадмаевна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6. Чумак Елена Фёдоровна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7. Гасова Вера Федоровна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8. Константинова Елена Валерьевна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9. Иванова Елена Викторовна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10. Ческая Ксения Сергеевна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11. Кокуева Галина Николаевна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12. Знатнова Лидия Борисовна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13. Панова Татьяна Геннадьевна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14. Ткаченко Ольга Николаевна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15. Савельева Элеонора Ивановна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16. Ермакова Татьяна Владимировна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17. Бедердинова Гельнур Измаиловна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18. Боярова Владлена Александровна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19. Гафуров Руслан Ришатович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20. Веретенникова Марина Ивановна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21. Фельшина Алла Абрамовна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22. Токарь Альбина Васильевна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23. Гафурова Разия Рашитовна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24. Пашкова Ульяна Алексеевна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25. Полукарова Ирина Григорьевна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26. Альмухаметова Мавлюда Адыхамовна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27. Ершова Евгения Владимировна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28. Кулагина Ирина Леонидовна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29. Кузнецова Валентина Васильевна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30. Павлова Надежда Федоровна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31. Л С 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32. Райко Наталья Владимировна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33. Алексеева Ольга Андреевна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34. Вильховая Разиля Вакифовна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35. Клепаков Андрей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36. Мусаева Ума 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37. Ушаков Дмитрий Александрович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Состоялись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 Организационные вопросы. Участие в совете Синтеза в декабре, посвящённого виду субъектности Владыка, с докладом. Линия разработки по итогам Съезда Подразделения для Совета Владык ИВО - линия Кут Хуми. Организация по итогам года выпуска документа по темам разработок Совета. Организация весной мини конференции по теме "Владыка. Дом" по итогам разработки советом.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Обновление Огней Иерархии ИВДИВО, обновление организаций и Домов (Расп.2). Новая спецификация деятельности Дома – концентрация Синтеза 64-но. Формирование Синтеза деятельностью служения. Гафурова И.</w:t>
      </w:r>
      <w:r>
        <w:rPr>
          <w:color w:val="000000"/>
        </w:rPr>
        <w:t xml:space="preserve"> </w:t>
      </w:r>
      <w:r>
        <w:rPr>
          <w:rFonts w:cs="Times New Roman" w:ascii="Times New Roman" w:hAnsi="Times New Roman"/>
          <w:color w:val="000000"/>
          <w:sz w:val="24"/>
        </w:rPr>
        <w:t xml:space="preserve">Обновление Огней Иерархии ИВДИВО, обновление организаций и Домов (Расп.2). Новая спецификация деятельности Дома – концентрация Синтеза 64-но. Формирование Синтеза деятельностью служения. Гафурова И.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3. Отчёт работы по направлению Проф.Огни. Тема: Виды организованностей ИВДИВО. Выступали: Чумак Е., Кузнецова В. Стяжали ипостасность ИВАС КХ, ИВАС по ДП, ИВОтцу видами организованности ИВДИВО.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Отчёт работы по направлению Субъектность Владыки. Тема: Субъектность Владыки. Выступала: Кулагина Ирина.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5. Отчёт работы по направлению Академический синтез. Тема: Важность знания участников Совета по огню должностной полномочности Владыки ИВО совета, а не только по имени и фамилии. И сделать Дом открытым, проводя день открытых дверей для граждан, объясняя тему Дома соответствующего горизонта. Выступала: Гасова Вера.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6. Стяжание и активация 160 инструментов и инструмента Дом в 64-х Домах ответственности. Координация инструментов ИВО по горизонту, инструменты и частности, рабочие инструменты для выработки частностей и их совершенства. Инструмент Дом совершенствует частность Синтез.  Выступала: Гафурова И.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7. Развертка Магнита с ИВАС по ДП и ИВАС Ефросиньи. Стяжание образ Дома для человечества планеты Земля, разработка синтезфизичности каждого. </w:t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Решения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1. К следующему совету команды по направления работы совета подготовят отчет по проделанной работе.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Определиться с решением об участии на совете Синтеза ИВО в декабре.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3. Определиться с необходимостью перехода на новую позицию в столпе Совета Владык ИВО в связи с изменением огней Организаций в ИВДИВО, Иерархии в ИВДИВО по распоряжению 4.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Выяснить какой инструмент соответствует горизонту служения каждого, потому что он даёт возможность в Доме сфокусировать выработку соответствующей частности.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Ключевые слова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Огни организации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Виды организованности ИВДИВО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3. Субъектность Владыки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Инструменты и частности в Домах ответственности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Составила Секретарь Совета Рамазанова Людмила</w:t>
      </w:r>
    </w:p>
    <w:sectPr>
      <w:type w:val="nextPage"/>
      <w:pgSz w:w="11906" w:h="16838"/>
      <w:pgMar w:left="800" w:right="800" w:gutter="0" w:header="0" w:top="640" w:footer="0" w:bottom="6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ru-RU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1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1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1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1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1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1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1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1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1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link w:val="Heading1"/>
    <w:uiPriority w:val="9"/>
    <w:qFormat/>
    <w:rsid w:val="00f377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link w:val="Heading2"/>
    <w:uiPriority w:val="9"/>
    <w:semiHidden/>
    <w:qFormat/>
    <w:rsid w:val="00f377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link w:val="Heading3"/>
    <w:uiPriority w:val="9"/>
    <w:semiHidden/>
    <w:qFormat/>
    <w:rsid w:val="00f3771b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semiHidden/>
    <w:qFormat/>
    <w:rsid w:val="00f3771b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link w:val="Heading5"/>
    <w:uiPriority w:val="9"/>
    <w:semiHidden/>
    <w:qFormat/>
    <w:rsid w:val="00f3771b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link w:val="Heading6"/>
    <w:uiPriority w:val="9"/>
    <w:semiHidden/>
    <w:qFormat/>
    <w:rsid w:val="00f3771b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semiHidden/>
    <w:qFormat/>
    <w:rsid w:val="00f3771b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semiHidden/>
    <w:qFormat/>
    <w:rsid w:val="00f3771b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semiHidden/>
    <w:qFormat/>
    <w:rsid w:val="00f3771b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sid w:val="00f3771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sid w:val="00f3771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1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1b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1b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1b"/>
    <w:rPr>
      <w:b/>
      <w:bCs/>
      <w:smallCaps/>
      <w:color w:themeColor="accent1" w:themeShade="bf" w:val="2F5496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1b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1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1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1b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  <Pages>3</Pages>
  <Words>507</Words>
  <Characters>3323</Characters>
  <CharactersWithSpaces>3784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2026-10-01T11:57:00Z</dcterms:created>
  <dc:creator>Людмила Р</dc:creator>
  <dc:description/>
  <dc:language>ru-RU</dc:language>
  <cp:lastModifiedBy/>
  <dcterms:modified xsi:type="dcterms:W3CDTF">2026-10-04T11:22:44Z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